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769" w:rsidRPr="00416769" w:rsidRDefault="00416769" w:rsidP="00416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6769">
        <w:rPr>
          <w:rFonts w:ascii="Times New Roman" w:hAnsi="Times New Roman"/>
          <w:b/>
          <w:sz w:val="24"/>
          <w:szCs w:val="24"/>
        </w:rPr>
        <w:t xml:space="preserve">Календарный учебный график </w:t>
      </w:r>
    </w:p>
    <w:p w:rsidR="00416769" w:rsidRPr="00416769" w:rsidRDefault="00416769" w:rsidP="00416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6769">
        <w:rPr>
          <w:rFonts w:ascii="Times New Roman" w:hAnsi="Times New Roman"/>
          <w:b/>
          <w:sz w:val="24"/>
          <w:szCs w:val="24"/>
        </w:rPr>
        <w:t>дополнительной предпрофессиональной общеобразовательной программы</w:t>
      </w:r>
    </w:p>
    <w:p w:rsidR="00416769" w:rsidRPr="00416769" w:rsidRDefault="00416769" w:rsidP="00416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6769">
        <w:rPr>
          <w:rFonts w:ascii="Times New Roman" w:hAnsi="Times New Roman"/>
          <w:b/>
          <w:sz w:val="24"/>
          <w:szCs w:val="24"/>
        </w:rPr>
        <w:t xml:space="preserve">по предмету «Сольфеджио» преподавателя </w:t>
      </w:r>
      <w:proofErr w:type="spellStart"/>
      <w:r w:rsidRPr="00416769">
        <w:rPr>
          <w:rFonts w:ascii="Times New Roman" w:hAnsi="Times New Roman"/>
          <w:b/>
          <w:sz w:val="24"/>
          <w:szCs w:val="24"/>
        </w:rPr>
        <w:t>Самирхановой</w:t>
      </w:r>
      <w:proofErr w:type="spellEnd"/>
      <w:r w:rsidRPr="00416769">
        <w:rPr>
          <w:rFonts w:ascii="Times New Roman" w:hAnsi="Times New Roman"/>
          <w:b/>
          <w:sz w:val="24"/>
          <w:szCs w:val="24"/>
        </w:rPr>
        <w:t xml:space="preserve"> Э.А.</w:t>
      </w:r>
    </w:p>
    <w:p w:rsidR="00416769" w:rsidRPr="00416769" w:rsidRDefault="00416769" w:rsidP="00416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6769">
        <w:rPr>
          <w:rFonts w:ascii="Times New Roman" w:hAnsi="Times New Roman"/>
          <w:b/>
          <w:sz w:val="24"/>
          <w:szCs w:val="24"/>
        </w:rPr>
        <w:t xml:space="preserve">на 2022-2023 </w:t>
      </w:r>
      <w:proofErr w:type="spellStart"/>
      <w:r w:rsidRPr="00416769">
        <w:rPr>
          <w:rFonts w:ascii="Times New Roman" w:hAnsi="Times New Roman"/>
          <w:b/>
          <w:sz w:val="24"/>
          <w:szCs w:val="24"/>
        </w:rPr>
        <w:t>уч</w:t>
      </w:r>
      <w:proofErr w:type="gramStart"/>
      <w:r w:rsidRPr="00416769">
        <w:rPr>
          <w:rFonts w:ascii="Times New Roman" w:hAnsi="Times New Roman"/>
          <w:b/>
          <w:sz w:val="24"/>
          <w:szCs w:val="24"/>
        </w:rPr>
        <w:t>.г</w:t>
      </w:r>
      <w:proofErr w:type="gramEnd"/>
      <w:r w:rsidRPr="00416769">
        <w:rPr>
          <w:rFonts w:ascii="Times New Roman" w:hAnsi="Times New Roman"/>
          <w:b/>
          <w:sz w:val="24"/>
          <w:szCs w:val="24"/>
        </w:rPr>
        <w:t>од</w:t>
      </w:r>
      <w:proofErr w:type="spellEnd"/>
    </w:p>
    <w:p w:rsidR="00416769" w:rsidRPr="00416769" w:rsidRDefault="00416769" w:rsidP="00416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16769" w:rsidRPr="00416769" w:rsidRDefault="00416769" w:rsidP="0041676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6769">
        <w:rPr>
          <w:rFonts w:ascii="Times New Roman" w:hAnsi="Times New Roman" w:cs="Times New Roman"/>
          <w:b/>
          <w:sz w:val="24"/>
          <w:szCs w:val="24"/>
        </w:rPr>
        <w:t>1 год обучение (3 класс)</w:t>
      </w:r>
    </w:p>
    <w:p w:rsidR="00416769" w:rsidRPr="00416769" w:rsidRDefault="00416769" w:rsidP="00416769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16769">
        <w:rPr>
          <w:rFonts w:ascii="Times New Roman" w:hAnsi="Times New Roman" w:cs="Times New Roman"/>
          <w:sz w:val="24"/>
          <w:szCs w:val="24"/>
        </w:rPr>
        <w:t>1 четверть</w:t>
      </w:r>
    </w:p>
    <w:tbl>
      <w:tblPr>
        <w:tblStyle w:val="a3"/>
        <w:tblW w:w="15920" w:type="dxa"/>
        <w:tblInd w:w="-667" w:type="dxa"/>
        <w:tblLayout w:type="fixed"/>
        <w:tblLook w:val="04A0" w:firstRow="1" w:lastRow="0" w:firstColumn="1" w:lastColumn="0" w:noHBand="0" w:noVBand="1"/>
      </w:tblPr>
      <w:tblGrid>
        <w:gridCol w:w="675"/>
        <w:gridCol w:w="1418"/>
        <w:gridCol w:w="992"/>
        <w:gridCol w:w="1559"/>
        <w:gridCol w:w="1985"/>
        <w:gridCol w:w="142"/>
        <w:gridCol w:w="1134"/>
        <w:gridCol w:w="4819"/>
        <w:gridCol w:w="425"/>
        <w:gridCol w:w="1134"/>
        <w:gridCol w:w="1637"/>
      </w:tblGrid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769" w:rsidRDefault="004167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 занятий</w:t>
            </w:r>
          </w:p>
          <w:p w:rsidR="00416769" w:rsidRDefault="004167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/>
              </w:rPr>
              <w:t>Высокие, средние и низкие звуки. Звукоряд. Нотный стан, расположение нот на нотоносце. Скрипичный и басовый ключи.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lang w:val="tt-RU"/>
              </w:rPr>
              <w:t>Закрепление пройденного материала. Гамма До мажор. Цифровое обозначение ступеней в гамме.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Гамма </w:t>
            </w:r>
            <w:proofErr w:type="gramStart"/>
            <w:r>
              <w:rPr>
                <w:rFonts w:ascii="Times New Roman" w:hAnsi="Times New Roman"/>
              </w:rPr>
              <w:t>До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мажор..Динамические</w:t>
            </w:r>
            <w:proofErr w:type="spellEnd"/>
            <w:r>
              <w:rPr>
                <w:rFonts w:ascii="Times New Roman" w:hAnsi="Times New Roman"/>
              </w:rPr>
              <w:t xml:space="preserve"> оттенки. Тоника и вводные ступени.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lang w:val="tt-RU"/>
              </w:rPr>
              <w:t>Закрепление пройденного материала.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01.10.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Длительности нот:</w:t>
            </w:r>
          </w:p>
          <w:p w:rsidR="00416769" w:rsidRDefault="004167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-целая,</w:t>
            </w:r>
          </w:p>
          <w:p w:rsidR="00416769" w:rsidRDefault="004167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-половинная,</w:t>
            </w:r>
          </w:p>
          <w:p w:rsidR="00416769" w:rsidRDefault="004167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-четвертная,</w:t>
            </w:r>
          </w:p>
          <w:p w:rsidR="00416769" w:rsidRDefault="0041676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</w:rPr>
              <w:t>-восьмая.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08.10.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</w:rPr>
              <w:t>Закрепление пройденного материала.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контрольной работе.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Контрольное занятие.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Письменные задания</w:t>
            </w:r>
          </w:p>
        </w:tc>
      </w:tr>
      <w:tr w:rsidR="00416769" w:rsidTr="00416769">
        <w:tc>
          <w:tcPr>
            <w:tcW w:w="15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четверть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Тон. Полутон.</w:t>
            </w:r>
          </w:p>
          <w:p w:rsidR="00416769" w:rsidRDefault="00416769">
            <w:pPr>
              <w:spacing w:after="0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Строение минорной гаммы.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Закрепление.</w:t>
            </w:r>
          </w:p>
          <w:p w:rsidR="00416769" w:rsidRDefault="00416769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Тональности</w:t>
            </w:r>
            <w:proofErr w:type="gramStart"/>
            <w:r>
              <w:rPr>
                <w:rFonts w:ascii="Times New Roman" w:hAnsi="Times New Roman"/>
              </w:rPr>
              <w:t xml:space="preserve"> Д</w:t>
            </w:r>
            <w:proofErr w:type="gramEnd"/>
            <w:r>
              <w:rPr>
                <w:rFonts w:ascii="Times New Roman" w:hAnsi="Times New Roman"/>
              </w:rPr>
              <w:t>о мажор, ля минор.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Тоника, тоническое трезвучие. Октава.</w:t>
            </w:r>
          </w:p>
          <w:p w:rsidR="00416769" w:rsidRDefault="00416769">
            <w:pPr>
              <w:spacing w:after="0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Мелодия и аккомпанемент. Реприза. Темп.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Мелодия и аккомпанемент. Реприза. Темп.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Закрепление пройденных тем. Подготовка к контрольной работе.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rPr>
          <w:trHeight w:val="4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Контрольное занятие.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Письменные задания</w:t>
            </w:r>
          </w:p>
        </w:tc>
      </w:tr>
      <w:tr w:rsidR="00416769" w:rsidTr="00416769">
        <w:trPr>
          <w:trHeight w:val="57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</w:t>
            </w:r>
          </w:p>
        </w:tc>
      </w:tr>
      <w:tr w:rsidR="00416769" w:rsidTr="00416769">
        <w:tc>
          <w:tcPr>
            <w:tcW w:w="15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769" w:rsidRDefault="004167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четверть</w:t>
            </w:r>
          </w:p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Повторение. Блиц-опрос.</w:t>
            </w:r>
          </w:p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Фразы, предложения.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Такт, тактовая черта. Сильные, слабые доли. </w:t>
            </w:r>
          </w:p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Размер </w:t>
            </w:r>
            <w:r>
              <w:rPr>
                <w:rFonts w:ascii="Times New Roman" w:hAnsi="Times New Roman"/>
                <w:vertAlign w:val="superscript"/>
              </w:rPr>
              <w:t xml:space="preserve">2 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  <w:vertAlign w:val="subscript"/>
              </w:rPr>
              <w:t xml:space="preserve"> 4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Закрепление, </w:t>
            </w:r>
          </w:p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Такт, тактовая черта.</w:t>
            </w:r>
          </w:p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Размер </w:t>
            </w:r>
            <w:r>
              <w:rPr>
                <w:rFonts w:ascii="Times New Roman" w:hAnsi="Times New Roman"/>
                <w:vertAlign w:val="superscript"/>
              </w:rPr>
              <w:t xml:space="preserve">2 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  <w:vertAlign w:val="subscript"/>
              </w:rPr>
              <w:t xml:space="preserve"> 4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Знаки альтерации.</w:t>
            </w:r>
          </w:p>
          <w:p w:rsidR="00416769" w:rsidRDefault="00416769">
            <w:pPr>
              <w:spacing w:after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Три вида минора.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Три вида минора (закрепление).</w:t>
            </w:r>
          </w:p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Паузы.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Нота с точкой.</w:t>
            </w:r>
          </w:p>
          <w:p w:rsidR="00416769" w:rsidRDefault="00416769">
            <w:pPr>
              <w:spacing w:after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 xml:space="preserve">Размер </w:t>
            </w:r>
            <w:r>
              <w:rPr>
                <w:rFonts w:ascii="Times New Roman" w:hAnsi="Times New Roman"/>
                <w:vertAlign w:val="superscript"/>
              </w:rPr>
              <w:t xml:space="preserve">3 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  <w:vertAlign w:val="subscript"/>
              </w:rPr>
              <w:t xml:space="preserve"> 4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Гамма  Соль мажор.</w:t>
            </w:r>
          </w:p>
          <w:p w:rsidR="00416769" w:rsidRDefault="00416769">
            <w:pPr>
              <w:spacing w:after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Закрепление пройденного материала.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Контрольное занятие.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Письменные задания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11.03.</w:t>
            </w:r>
          </w:p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Анализ.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</w:t>
            </w:r>
          </w:p>
        </w:tc>
      </w:tr>
      <w:tr w:rsidR="00416769" w:rsidTr="00416769">
        <w:tc>
          <w:tcPr>
            <w:tcW w:w="159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четверть</w:t>
            </w:r>
          </w:p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Знаки при ключе.</w:t>
            </w:r>
          </w:p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Тональность</w:t>
            </w:r>
            <w:r>
              <w:rPr>
                <w:rFonts w:ascii="Times New Roman" w:hAnsi="Times New Roman"/>
              </w:rPr>
              <w:t xml:space="preserve"> Соль мажор.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Устный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Тональность ми минор.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Знаки при ключе.</w:t>
            </w:r>
          </w:p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Тональность Ре мажор (си минор).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</w:rPr>
              <w:t>29.04.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Знаки при ключе.</w:t>
            </w:r>
          </w:p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Тональность Фа мажор.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Знаки при ключе.</w:t>
            </w:r>
          </w:p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Тональность Фа мажор.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Тональность ми минор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Знаки при ключе.</w:t>
            </w:r>
          </w:p>
          <w:p w:rsidR="00416769" w:rsidRDefault="004167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Тональность Си бемоль мажор (соль минор).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416769" w:rsidTr="004167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11.10-11.55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Учебное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Контрольное занятие.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both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769" w:rsidRDefault="00416769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Письменные задания</w:t>
            </w:r>
          </w:p>
        </w:tc>
      </w:tr>
    </w:tbl>
    <w:p w:rsidR="00416769" w:rsidRDefault="00416769" w:rsidP="00416769">
      <w:pPr>
        <w:spacing w:after="0"/>
        <w:jc w:val="both"/>
        <w:rPr>
          <w:rFonts w:ascii="Times New Roman" w:hAnsi="Times New Roman" w:cs="Times New Roman"/>
          <w:sz w:val="32"/>
          <w:szCs w:val="28"/>
        </w:rPr>
      </w:pPr>
    </w:p>
    <w:p w:rsidR="00416769" w:rsidRDefault="00416769" w:rsidP="00416769">
      <w:pPr>
        <w:spacing w:after="200" w:line="276" w:lineRule="auto"/>
        <w:jc w:val="center"/>
        <w:rPr>
          <w:rFonts w:ascii="Times New Roman" w:hAnsi="Times New Roman" w:cs="Times New Roman"/>
        </w:rPr>
      </w:pPr>
    </w:p>
    <w:p w:rsidR="001C2DD9" w:rsidRDefault="001C2DD9"/>
    <w:sectPr w:rsidR="001C2DD9" w:rsidSect="00416769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2CE"/>
    <w:rsid w:val="001C2DD9"/>
    <w:rsid w:val="00416769"/>
    <w:rsid w:val="00A6731E"/>
    <w:rsid w:val="00A96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769"/>
    <w:pPr>
      <w:spacing w:after="160"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167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769"/>
    <w:pPr>
      <w:spacing w:after="160"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167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184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597</Words>
  <Characters>3403</Characters>
  <Application>Microsoft Office Word</Application>
  <DocSecurity>0</DocSecurity>
  <Lines>28</Lines>
  <Paragraphs>7</Paragraphs>
  <ScaleCrop>false</ScaleCrop>
  <Company/>
  <LinksUpToDate>false</LinksUpToDate>
  <CharactersWithSpaces>3993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2023-09-26T07:41:00Z</dcterms:created>
  <dcterms:modified xsi:type="dcterms:W3CDTF">2023-09-26T08:07:00Z</dcterms:modified>
</cp:coreProperties>
</file>